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DD026" w14:textId="77777777" w:rsidR="00E97EFF" w:rsidRPr="003A37CC" w:rsidRDefault="00E97EFF" w:rsidP="00E97EFF">
      <w:pPr>
        <w:jc w:val="center"/>
        <w:rPr>
          <w:lang w:val="mn-MN"/>
        </w:rPr>
      </w:pPr>
      <w:r w:rsidRPr="003A37CC">
        <w:rPr>
          <w:lang w:val="mn-MN"/>
        </w:rPr>
        <w:t>Сонирхсон хуулийн этгээд, аж ахуйн нэгжид</w:t>
      </w:r>
    </w:p>
    <w:p w14:paraId="7C8B9244" w14:textId="154A7999" w:rsidR="00E97EFF" w:rsidRPr="003A37CC" w:rsidRDefault="00E97EFF" w:rsidP="003A37CC">
      <w:pPr>
        <w:ind w:firstLine="720"/>
        <w:jc w:val="both"/>
        <w:rPr>
          <w:lang w:val="mn-MN"/>
        </w:rPr>
      </w:pPr>
      <w:r w:rsidRPr="003A37CC">
        <w:rPr>
          <w:lang w:val="mn-MN"/>
        </w:rPr>
        <w:t>“</w:t>
      </w:r>
      <w:r w:rsidRPr="003A37CC">
        <w:rPr>
          <w:b/>
          <w:bCs/>
          <w:lang w:val="mn-MN"/>
        </w:rPr>
        <w:t>МУИС/20250602040:Хууль зүйн сургууль, Ахлах сургуулийн цахилгаан бараа</w:t>
      </w:r>
      <w:r w:rsidRPr="003A37CC">
        <w:rPr>
          <w:lang w:val="mn-MN"/>
        </w:rPr>
        <w:t xml:space="preserve">” нийлүүлэх үнийн санал ирүүлэхийг урьж байна. </w:t>
      </w:r>
    </w:p>
    <w:p w14:paraId="11773224" w14:textId="40274FFD" w:rsidR="00E97EFF" w:rsidRPr="003A37CC" w:rsidRDefault="00E97EFF" w:rsidP="00E97EFF">
      <w:pPr>
        <w:rPr>
          <w:lang w:val="mn-MN"/>
        </w:rPr>
      </w:pPr>
      <w:r w:rsidRPr="003A37CC">
        <w:rPr>
          <w:lang w:val="mn-MN"/>
        </w:rPr>
        <w:t>Цахилгаан барааны техникийн тодорхойлолт: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460"/>
        <w:gridCol w:w="1662"/>
        <w:gridCol w:w="933"/>
        <w:gridCol w:w="3177"/>
        <w:gridCol w:w="3261"/>
      </w:tblGrid>
      <w:tr w:rsidR="008C2CBE" w:rsidRPr="003A37CC" w14:paraId="0F1C685F" w14:textId="77777777" w:rsidTr="003A37CC">
        <w:trPr>
          <w:trHeight w:val="90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A568C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  <w:t>№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72248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  <w:t xml:space="preserve">Хөрөнгийн нэр 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B13CD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  <w:t xml:space="preserve">Тоо ширхэг 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36BD3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  <w:t>Хэмжээ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C5B03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b/>
                <w:bCs/>
                <w:color w:val="000000"/>
                <w:sz w:val="20"/>
                <w:szCs w:val="20"/>
                <w:lang w:val="mn-MN"/>
              </w:rPr>
              <w:t xml:space="preserve">Дүйцэх зураг </w:t>
            </w:r>
          </w:p>
        </w:tc>
      </w:tr>
      <w:tr w:rsidR="008C2CBE" w:rsidRPr="003A37CC" w14:paraId="6A63FC20" w14:textId="77777777" w:rsidTr="003A37CC">
        <w:trPr>
          <w:trHeight w:val="379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CB5AA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21A97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Цахилгаан зуух /тавцан плитка/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32F8E8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1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3C541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ТЗагвар: LG CBEZ2414B эсхүл түүнтэй дүйцэхүйц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Керамик халаагч: 4ш / Жижиг халаагч – 1200 Ватт , Том халаагч – 1800 Ватт /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Керамик халаагч хэмжээ:  /  140мм x 1200, 180мм x 1800мм/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Керамик шилний зузаан:    0.5мм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Хүчдэл: 230 Ватт / 3.88 kW , 50 гц /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 xml:space="preserve">Цахилгаан зарцуулалт:  А түвшинтэй 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Тавцангийн хэмжээ: 59x52см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 xml:space="preserve">Суурилуулах хэмжээ: 56x49см      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33AD0" w14:textId="01539A83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noProof/>
                <w:color w:val="000000"/>
                <w:sz w:val="20"/>
                <w:szCs w:val="20"/>
                <w:lang w:val="mn-MN"/>
              </w:rPr>
              <w:drawing>
                <wp:anchor distT="0" distB="0" distL="114300" distR="114300" simplePos="0" relativeHeight="251657728" behindDoc="0" locked="0" layoutInCell="1" allowOverlap="1" wp14:anchorId="79413D9A" wp14:editId="5CD39342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-200025</wp:posOffset>
                  </wp:positionV>
                  <wp:extent cx="1743075" cy="1952625"/>
                  <wp:effectExtent l="0" t="0" r="9525" b="9525"/>
                  <wp:wrapNone/>
                  <wp:docPr id="4" name="Picture 5" descr="714a11cd9997b2f5748b93a80768883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0C0065-02F6-4467-80BD-BBBFCD23B36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714a11cd9997b2f5748b93a807688830">
                            <a:extLst>
                              <a:ext uri="{FF2B5EF4-FFF2-40B4-BE49-F238E27FC236}">
                                <a16:creationId xmlns:a16="http://schemas.microsoft.com/office/drawing/2014/main" id="{100C0065-02F6-4467-80BD-BBBFCD23B36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075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C2CBE" w:rsidRPr="003A37CC" w14:paraId="1D9EC916" w14:textId="77777777" w:rsidTr="00872949">
        <w:trPr>
          <w:trHeight w:val="3254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C4B2B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C678A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Ус цэвэршүүлэгч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D1ECF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6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A07A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Загвар: Hyundai Aqua ST Black 640 эсхүл түүнтэй дүйцэхүйц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Хүйтэн усны темпратур: 4-8 градус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Халуун усны темпратур: 75-85градус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Хүйтэн усны багтаамж: 2,8литр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Халуун усны багтаамж: 1,8литр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Шүүлтүүр: 4 шатлалт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Төвийн шугамтай холбогдоно.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Хэмжээ: /Өргөн, өндөр, хажуу/ 27х110х35см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0216A" w14:textId="25D25781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noProof/>
                <w:color w:val="000000"/>
                <w:sz w:val="20"/>
                <w:szCs w:val="20"/>
                <w:lang w:val="mn-MN"/>
              </w:rPr>
              <w:drawing>
                <wp:anchor distT="0" distB="0" distL="114300" distR="114300" simplePos="0" relativeHeight="251656704" behindDoc="0" locked="0" layoutInCell="1" allowOverlap="1" wp14:anchorId="56E5355B" wp14:editId="011593FF">
                  <wp:simplePos x="0" y="0"/>
                  <wp:positionH relativeFrom="column">
                    <wp:posOffset>384810</wp:posOffset>
                  </wp:positionH>
                  <wp:positionV relativeFrom="paragraph">
                    <wp:posOffset>93345</wp:posOffset>
                  </wp:positionV>
                  <wp:extent cx="1123950" cy="1885950"/>
                  <wp:effectExtent l="0" t="0" r="0" b="0"/>
                  <wp:wrapNone/>
                  <wp:docPr id="3" name="Picture 4" descr="266046ab5717dc581d9059e51fd9508f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BDA093-A86E-4982-81EF-E5C087A6462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266046ab5717dc581d9059e51fd9508f">
                            <a:extLst>
                              <a:ext uri="{FF2B5EF4-FFF2-40B4-BE49-F238E27FC236}">
                                <a16:creationId xmlns:a16="http://schemas.microsoft.com/office/drawing/2014/main" id="{62BDA093-A86E-4982-81EF-E5C087A646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l="21923" r="26495"/>
                          <a:stretch/>
                        </pic:blipFill>
                        <pic:spPr>
                          <a:xfrm>
                            <a:off x="0" y="0"/>
                            <a:ext cx="1123950" cy="188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C2CBE" w:rsidRPr="003A37CC" w14:paraId="7D9A1504" w14:textId="77777777" w:rsidTr="003A37CC">
        <w:trPr>
          <w:trHeight w:val="316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501EB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3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785AA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Хөргөгч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F96CE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1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96B0D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Нийт багтаамж: 142литр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Хөлдөөгчний багтаамж: 55литр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Хөргүүрийн багтаамж:  87литр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Цахилгаан зарцуулалт: А зэрэглэл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Жимс ногоо хөлдөөхгүйгээр хадгалах хэсэгтэй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Сайжруулсан шилэн тавиуртай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Хэмжээ: /өргөн, өндөр, гүн/ 47х144х47см дүйцэхүйц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CA245" w14:textId="3DF7F1F1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noProof/>
                <w:color w:val="000000"/>
                <w:sz w:val="20"/>
                <w:szCs w:val="20"/>
                <w:lang w:val="mn-MN"/>
              </w:rPr>
              <w:drawing>
                <wp:anchor distT="0" distB="0" distL="114300" distR="114300" simplePos="0" relativeHeight="251655680" behindDoc="0" locked="0" layoutInCell="1" allowOverlap="1" wp14:anchorId="323CBA01" wp14:editId="4DB4E12C">
                  <wp:simplePos x="0" y="0"/>
                  <wp:positionH relativeFrom="column">
                    <wp:posOffset>405765</wp:posOffset>
                  </wp:positionH>
                  <wp:positionV relativeFrom="paragraph">
                    <wp:posOffset>1270</wp:posOffset>
                  </wp:positionV>
                  <wp:extent cx="1238250" cy="1781175"/>
                  <wp:effectExtent l="0" t="0" r="0" b="0"/>
                  <wp:wrapNone/>
                  <wp:docPr id="2" name="Picture 3" descr="35a4e16044aca1cce00e6fae81183e6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3640C6-8B78-4CCE-8EF5-D58F1397148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 descr="35a4e16044aca1cce00e6fae81183e61">
                            <a:extLst>
                              <a:ext uri="{FF2B5EF4-FFF2-40B4-BE49-F238E27FC236}">
                                <a16:creationId xmlns:a16="http://schemas.microsoft.com/office/drawing/2014/main" id="{6F3640C6-8B78-4CCE-8EF5-D58F1397148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27422" t="12031" r="21828" b="12065"/>
                          <a:stretch/>
                        </pic:blipFill>
                        <pic:spPr>
                          <a:xfrm>
                            <a:off x="0" y="0"/>
                            <a:ext cx="1238250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C2CBE" w:rsidRPr="003A37CC" w14:paraId="13DFED97" w14:textId="77777777" w:rsidTr="003A37CC">
        <w:trPr>
          <w:trHeight w:val="819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5467F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lastRenderedPageBreak/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E3C59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sz w:val="20"/>
                <w:szCs w:val="20"/>
                <w:lang w:val="mn-MN"/>
              </w:rPr>
              <w:t>Ус цэвэршүүлэгч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DDD60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1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928AD0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Prevent overheating by thermostat protector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Stainless steel tub to prevent bacteria breeding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Hot water safety function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Compressor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*Push / Dial in "Clock Wise" to get water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Super Slim &amp; modern design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Counter top &amp; Direct Piping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Built-in SAFETY CHILD LOCK. For Hot Water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High quality Water Dispenser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HOT &amp; COLD with 3 water filters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Removes sediment, rust, chlroine, bacteria and make water pleasant to drink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PUSH AND DIAL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Advanced designations push and dial system or more convenient use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SLIM AND SIMPLE DESIGN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Make better use of space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The installation is easy and the usae is convenient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VOLUME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Direct tab connection method continuous water supply (without niether hot nor cold) up to litres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Clean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Food grade tubing, connector and stainless steel tank, replaceable faucet and water tray can be separated to cleaned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Cold water tank washing function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Safety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Child lock button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Over-eahing prevention safety device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Water level automatic control function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Efficiency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3 ways 4 stage water purification method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Power saving function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413FF" w14:textId="45AA7A0D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noProof/>
                <w:color w:val="000000"/>
                <w:sz w:val="20"/>
                <w:szCs w:val="20"/>
                <w:lang w:val="mn-MN"/>
              </w:rPr>
              <w:drawing>
                <wp:anchor distT="0" distB="0" distL="114300" distR="114300" simplePos="0" relativeHeight="251658752" behindDoc="0" locked="0" layoutInCell="1" allowOverlap="1" wp14:anchorId="5EB878F3" wp14:editId="1CFAFA0D">
                  <wp:simplePos x="0" y="0"/>
                  <wp:positionH relativeFrom="column">
                    <wp:posOffset>146685</wp:posOffset>
                  </wp:positionH>
                  <wp:positionV relativeFrom="paragraph">
                    <wp:posOffset>604520</wp:posOffset>
                  </wp:positionV>
                  <wp:extent cx="1362075" cy="2305050"/>
                  <wp:effectExtent l="0" t="0" r="0" b="0"/>
                  <wp:wrapNone/>
                  <wp:docPr id="5" name="Picture 2" descr="266046ab5717dc581d9059e51fd9508f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09C49DA-7B7D-4D36-9417-A2700489CF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266046ab5717dc581d9059e51fd9508f">
                            <a:extLst>
                              <a:ext uri="{FF2B5EF4-FFF2-40B4-BE49-F238E27FC236}">
                                <a16:creationId xmlns:a16="http://schemas.microsoft.com/office/drawing/2014/main" id="{609C49DA-7B7D-4D36-9417-A2700489CFD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l="21923" r="26495"/>
                          <a:stretch/>
                        </pic:blipFill>
                        <pic:spPr>
                          <a:xfrm>
                            <a:off x="0" y="0"/>
                            <a:ext cx="1362075" cy="230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C2CBE" w:rsidRPr="003A37CC" w14:paraId="69743EC5" w14:textId="77777777" w:rsidTr="003A37CC">
        <w:trPr>
          <w:trHeight w:val="259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A6611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5</w:t>
            </w:r>
          </w:p>
        </w:tc>
        <w:tc>
          <w:tcPr>
            <w:tcW w:w="1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A5418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sz w:val="20"/>
                <w:szCs w:val="20"/>
                <w:lang w:val="mn-MN"/>
              </w:rPr>
              <w:t>Хөргөгч</w:t>
            </w:r>
          </w:p>
        </w:tc>
        <w:tc>
          <w:tcPr>
            <w:tcW w:w="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90638" w14:textId="77777777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>1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106298" w14:textId="77777777" w:rsidR="008C2CBE" w:rsidRPr="003A37CC" w:rsidRDefault="008C2CBE" w:rsidP="008C2CBE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t xml:space="preserve"> Цахилгааны хэмнэлт: A+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Хөлдөөгчний багтаамж: 100л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Хөргүүрийн багтаамж: 154л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Хөргөгч загвар: Дээрээ хөлдөөгчтэй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Нийт багтаамж: 254лМотор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Инвертер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Баталгаат хугацаа: 12 сар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>Өргөн x Гүн х Өндөр (мм)</w:t>
            </w:r>
            <w:r w:rsidRPr="003A37CC">
              <w:rPr>
                <w:rFonts w:eastAsia="Times New Roman"/>
                <w:color w:val="000000"/>
                <w:sz w:val="20"/>
                <w:szCs w:val="20"/>
                <w:lang w:val="mn-MN"/>
              </w:rPr>
              <w:br/>
              <w:t xml:space="preserve">540*550*1650мм 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A3294D" w14:textId="2F3DB075" w:rsidR="008C2CBE" w:rsidRPr="003A37CC" w:rsidRDefault="008C2CBE" w:rsidP="008C2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mn-MN"/>
              </w:rPr>
            </w:pPr>
            <w:r w:rsidRPr="003A37CC">
              <w:rPr>
                <w:rFonts w:eastAsia="Times New Roman"/>
                <w:noProof/>
                <w:color w:val="000000"/>
                <w:sz w:val="20"/>
                <w:szCs w:val="20"/>
                <w:lang w:val="mn-MN"/>
              </w:rPr>
              <w:drawing>
                <wp:anchor distT="0" distB="0" distL="114300" distR="114300" simplePos="0" relativeHeight="251659776" behindDoc="0" locked="0" layoutInCell="1" allowOverlap="1" wp14:anchorId="6604F225" wp14:editId="569B09C8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67310</wp:posOffset>
                  </wp:positionV>
                  <wp:extent cx="1104900" cy="1590675"/>
                  <wp:effectExtent l="0" t="0" r="0" b="0"/>
                  <wp:wrapNone/>
                  <wp:docPr id="6" name="Picture 1" descr="35a4e16044aca1cce00e6fae81183e6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51D0E7-470E-4E90-B2FE-D9855AC4A49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35a4e16044aca1cce00e6fae81183e61">
                            <a:extLst>
                              <a:ext uri="{FF2B5EF4-FFF2-40B4-BE49-F238E27FC236}">
                                <a16:creationId xmlns:a16="http://schemas.microsoft.com/office/drawing/2014/main" id="{A951D0E7-470E-4E90-B2FE-D9855AC4A4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27422" t="12031" r="21828" b="12065"/>
                          <a:stretch/>
                        </pic:blipFill>
                        <pic:spPr>
                          <a:xfrm>
                            <a:off x="0" y="0"/>
                            <a:ext cx="1104900" cy="159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3B27A50" w14:textId="3A77C59A" w:rsidR="00E97EFF" w:rsidRPr="003A37CC" w:rsidRDefault="00E97EFF" w:rsidP="008C2CBE">
      <w:pPr>
        <w:rPr>
          <w:lang w:val="mn-MN"/>
        </w:rPr>
      </w:pPr>
    </w:p>
    <w:p w14:paraId="1C98D682" w14:textId="487EDEA9" w:rsidR="008C2CBE" w:rsidRPr="003A37CC" w:rsidRDefault="008C2CBE" w:rsidP="008C2CBE">
      <w:pPr>
        <w:rPr>
          <w:lang w:val="mn-MN"/>
        </w:rPr>
      </w:pPr>
      <w:r w:rsidRPr="003A37CC">
        <w:rPr>
          <w:lang w:val="mn-MN"/>
        </w:rPr>
        <w:t>Нийлүүлэгч байгууллага дараах материалыг ирүүлнэ.</w:t>
      </w:r>
    </w:p>
    <w:p w14:paraId="2E69E775" w14:textId="77777777" w:rsidR="008C2CBE" w:rsidRPr="003A37CC" w:rsidRDefault="008C2CBE" w:rsidP="008C2CBE">
      <w:pPr>
        <w:numPr>
          <w:ilvl w:val="0"/>
          <w:numId w:val="7"/>
        </w:numPr>
        <w:rPr>
          <w:lang w:val="mn-MN"/>
        </w:rPr>
      </w:pPr>
      <w:r w:rsidRPr="003A37CC">
        <w:rPr>
          <w:lang w:val="mn-MN"/>
        </w:rPr>
        <w:t>Байгууллагын улсын бүртгэлийн гэрчилгээний хуулбар хавсаргаж ирүүлэх</w:t>
      </w:r>
    </w:p>
    <w:p w14:paraId="71CB55DA" w14:textId="24A9980E" w:rsidR="008C2CBE" w:rsidRPr="003A37CC" w:rsidRDefault="008C2CBE" w:rsidP="008C2CBE">
      <w:pPr>
        <w:numPr>
          <w:ilvl w:val="0"/>
          <w:numId w:val="7"/>
        </w:numPr>
        <w:rPr>
          <w:lang w:val="mn-MN"/>
        </w:rPr>
      </w:pPr>
      <w:r w:rsidRPr="003A37CC">
        <w:rPr>
          <w:lang w:val="mn-MN"/>
        </w:rPr>
        <w:lastRenderedPageBreak/>
        <w:t xml:space="preserve">Захиалагчийн техникийн тодорхойлолтын дагуу нийлүүлэх бараа, бүтээгдэхүүний үнийн санал ирүүлнэ. </w:t>
      </w:r>
    </w:p>
    <w:p w14:paraId="239015F9" w14:textId="46879F6A" w:rsidR="008C2CBE" w:rsidRPr="003A37CC" w:rsidRDefault="008C2CBE" w:rsidP="008C2CBE">
      <w:pPr>
        <w:numPr>
          <w:ilvl w:val="0"/>
          <w:numId w:val="7"/>
        </w:numPr>
        <w:rPr>
          <w:lang w:val="mn-MN"/>
        </w:rPr>
      </w:pPr>
      <w:r w:rsidRPr="003A37CC">
        <w:rPr>
          <w:lang w:val="mn-MN"/>
        </w:rPr>
        <w:t xml:space="preserve">Нийлүүлэх бараа, бүтээгдэхүүний техникийн тодорхойлолт ирүүлнэ. </w:t>
      </w:r>
      <w:r w:rsidRPr="003A37CC">
        <w:rPr>
          <w:rFonts w:eastAsia="Times New Roman"/>
          <w:color w:val="000000"/>
          <w:lang w:val="mn-MN"/>
        </w:rPr>
        <w:t xml:space="preserve"> </w:t>
      </w:r>
    </w:p>
    <w:p w14:paraId="3265305B" w14:textId="2CE6C6A8" w:rsidR="008C2CBE" w:rsidRPr="003A37CC" w:rsidRDefault="008C2CBE" w:rsidP="008C2CBE">
      <w:pPr>
        <w:ind w:firstLine="360"/>
        <w:jc w:val="both"/>
        <w:rPr>
          <w:lang w:val="mn-MN"/>
        </w:rPr>
      </w:pPr>
      <w:r w:rsidRPr="003A37CC">
        <w:rPr>
          <w:lang w:val="mn-MN"/>
        </w:rPr>
        <w:t xml:space="preserve">Үнийн саналыг 2025 оны </w:t>
      </w:r>
      <w:r w:rsidR="001737DB">
        <w:rPr>
          <w:lang w:val="mn-MN"/>
        </w:rPr>
        <w:t>11</w:t>
      </w:r>
      <w:r w:rsidRPr="003A37CC">
        <w:rPr>
          <w:lang w:val="mn-MN"/>
        </w:rPr>
        <w:t xml:space="preserve"> д</w:t>
      </w:r>
      <w:r w:rsidR="001737DB">
        <w:rPr>
          <w:lang w:val="mn-MN"/>
        </w:rPr>
        <w:t>үгээ</w:t>
      </w:r>
      <w:r w:rsidRPr="003A37CC">
        <w:rPr>
          <w:lang w:val="mn-MN"/>
        </w:rPr>
        <w:t xml:space="preserve">р сарын </w:t>
      </w:r>
      <w:r w:rsidR="001737DB">
        <w:rPr>
          <w:lang w:val="mn-MN"/>
        </w:rPr>
        <w:t>24</w:t>
      </w:r>
      <w:r w:rsidRPr="003A37CC">
        <w:rPr>
          <w:lang w:val="mn-MN"/>
        </w:rPr>
        <w:t>-н</w:t>
      </w:r>
      <w:r w:rsidR="001737DB">
        <w:rPr>
          <w:lang w:val="mn-MN"/>
        </w:rPr>
        <w:t>ий</w:t>
      </w:r>
      <w:r w:rsidRPr="003A37CC">
        <w:rPr>
          <w:lang w:val="mn-MN"/>
        </w:rPr>
        <w:t xml:space="preserve"> өдрийн 15 цаг 00 минутаас өмнө МУИС-ийн хичээлийн 1 дүгээр байрны 122 тоот /77307730-1213/ хаяг, эсвэл </w:t>
      </w:r>
      <w:hyperlink r:id="rId8" w:history="1">
        <w:r w:rsidRPr="003A37CC">
          <w:rPr>
            <w:rStyle w:val="Hyperlink"/>
            <w:lang w:val="mn-MN"/>
          </w:rPr>
          <w:t>Banzragch.r@num.edu.mn</w:t>
        </w:r>
      </w:hyperlink>
      <w:r w:rsidRPr="003A37CC">
        <w:rPr>
          <w:lang w:val="mn-MN"/>
        </w:rPr>
        <w:t xml:space="preserve"> хаягаар ирүүлнэ үү. </w:t>
      </w:r>
    </w:p>
    <w:p w14:paraId="4C8181F8" w14:textId="77777777" w:rsidR="00E97EFF" w:rsidRPr="003A37CC" w:rsidRDefault="00E97EFF" w:rsidP="00E97EFF">
      <w:pPr>
        <w:ind w:firstLine="720"/>
        <w:jc w:val="both"/>
        <w:rPr>
          <w:lang w:val="mn-MN"/>
        </w:rPr>
      </w:pPr>
    </w:p>
    <w:p w14:paraId="1F63DE8A" w14:textId="77777777" w:rsidR="00E97EFF" w:rsidRPr="003A37CC" w:rsidRDefault="00E97EFF" w:rsidP="00E97EFF">
      <w:pPr>
        <w:jc w:val="center"/>
        <w:rPr>
          <w:lang w:val="mn-MN"/>
        </w:rPr>
      </w:pPr>
    </w:p>
    <w:p w14:paraId="555D06A2" w14:textId="77777777" w:rsidR="00E97EFF" w:rsidRPr="003A37CC" w:rsidRDefault="00E97EFF" w:rsidP="00E97EFF">
      <w:pPr>
        <w:jc w:val="center"/>
        <w:rPr>
          <w:lang w:val="mn-MN"/>
        </w:rPr>
      </w:pPr>
      <w:r w:rsidRPr="003A37CC">
        <w:rPr>
          <w:lang w:val="mn-MN"/>
        </w:rPr>
        <w:t xml:space="preserve">МУИС, Хангамж, үйлчилгээний газар </w:t>
      </w:r>
    </w:p>
    <w:p w14:paraId="6C155CBF" w14:textId="77777777" w:rsidR="00F258F5" w:rsidRPr="003A37CC" w:rsidRDefault="00F258F5" w:rsidP="00607DCC">
      <w:pPr>
        <w:ind w:firstLine="720"/>
        <w:jc w:val="both"/>
        <w:rPr>
          <w:lang w:val="mn-MN"/>
        </w:rPr>
      </w:pPr>
    </w:p>
    <w:p w14:paraId="266F70F7" w14:textId="77777777" w:rsidR="0007623B" w:rsidRPr="003A37CC" w:rsidRDefault="0007623B" w:rsidP="009B4B2C">
      <w:pPr>
        <w:jc w:val="center"/>
        <w:rPr>
          <w:lang w:val="mn-MN"/>
        </w:rPr>
      </w:pPr>
    </w:p>
    <w:p w14:paraId="0882EC66" w14:textId="77777777" w:rsidR="0007623B" w:rsidRPr="003A37CC" w:rsidRDefault="0007623B" w:rsidP="009B4B2C">
      <w:pPr>
        <w:jc w:val="center"/>
        <w:rPr>
          <w:lang w:val="mn-MN"/>
        </w:rPr>
      </w:pPr>
    </w:p>
    <w:sectPr w:rsidR="0007623B" w:rsidRPr="003A37CC" w:rsidSect="00F66040">
      <w:pgSz w:w="11906" w:h="16838" w:code="9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ewtonCTT">
    <w:altName w:val="Times New Roman"/>
    <w:charset w:val="00"/>
    <w:family w:val="auto"/>
    <w:pitch w:val="variable"/>
    <w:sig w:usb0="00000001" w:usb1="00000000" w:usb2="00000000" w:usb3="00000000" w:csb0="00000011" w:csb1="00000000"/>
  </w:font>
  <w:font w:name="Arial Mon">
    <w:charset w:val="00"/>
    <w:family w:val="swiss"/>
    <w:pitch w:val="variable"/>
    <w:sig w:usb0="00000203" w:usb1="00000000" w:usb2="00000000" w:usb3="00000000" w:csb0="00000005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5C2C7D42"/>
    <w:lvl w:ilvl="0">
      <w:start w:val="1"/>
      <w:numFmt w:val="upperRoman"/>
      <w:lvlText w:val="БҮЛЭГ 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720"/>
      </w:pPr>
    </w:lvl>
    <w:lvl w:ilvl="3">
      <w:start w:val="1"/>
      <w:numFmt w:val="lowerLetter"/>
      <w:pStyle w:val="Heading4"/>
      <w:lvlText w:val="%4."/>
      <w:lvlJc w:val="left"/>
      <w:pPr>
        <w:tabs>
          <w:tab w:val="num" w:pos="-732"/>
        </w:tabs>
        <w:ind w:left="1428" w:hanging="720"/>
      </w:pPr>
    </w:lvl>
    <w:lvl w:ilvl="4">
      <w:start w:val="1"/>
      <w:numFmt w:val="lowerRoman"/>
      <w:pStyle w:val="Heading5"/>
      <w:lvlText w:val="%5."/>
      <w:lvlJc w:val="left"/>
      <w:pPr>
        <w:tabs>
          <w:tab w:val="num" w:pos="0"/>
        </w:tabs>
        <w:ind w:left="2880" w:hanging="720"/>
      </w:pPr>
    </w:lvl>
    <w:lvl w:ilvl="5">
      <w:start w:val="1"/>
      <w:numFmt w:val="none"/>
      <w:pStyle w:val="Heading6"/>
      <w:suff w:val="nothing"/>
      <w:lvlText w:val=""/>
      <w:lvlJc w:val="left"/>
      <w:pPr>
        <w:ind w:left="4320" w:hanging="720"/>
      </w:pPr>
    </w:lvl>
    <w:lvl w:ilvl="6">
      <w:start w:val="1"/>
      <w:numFmt w:val="none"/>
      <w:pStyle w:val="Heading7"/>
      <w:suff w:val="nothing"/>
      <w:lvlText w:val=""/>
      <w:lvlJc w:val="left"/>
      <w:pPr>
        <w:ind w:left="5040" w:hanging="720"/>
      </w:pPr>
    </w:lvl>
    <w:lvl w:ilvl="7">
      <w:start w:val="1"/>
      <w:numFmt w:val="none"/>
      <w:pStyle w:val="Heading8"/>
      <w:suff w:val="nothing"/>
      <w:lvlText w:val=""/>
      <w:lvlJc w:val="left"/>
      <w:pPr>
        <w:ind w:left="5760" w:hanging="720"/>
      </w:pPr>
    </w:lvl>
    <w:lvl w:ilvl="8">
      <w:start w:val="1"/>
      <w:numFmt w:val="none"/>
      <w:pStyle w:val="Heading9"/>
      <w:suff w:val="nothing"/>
      <w:lvlText w:val=""/>
      <w:lvlJc w:val="left"/>
      <w:pPr>
        <w:ind w:left="6480" w:hanging="720"/>
      </w:pPr>
    </w:lvl>
  </w:abstractNum>
  <w:abstractNum w:abstractNumId="1" w15:restartNumberingAfterBreak="0">
    <w:nsid w:val="23507BDF"/>
    <w:multiLevelType w:val="multilevel"/>
    <w:tmpl w:val="FE60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1B747F3"/>
    <w:multiLevelType w:val="hybridMultilevel"/>
    <w:tmpl w:val="0DC6E8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3D0310F"/>
    <w:multiLevelType w:val="multilevel"/>
    <w:tmpl w:val="7FFED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7662979">
    <w:abstractNumId w:val="0"/>
  </w:num>
  <w:num w:numId="2" w16cid:durableId="394545467">
    <w:abstractNumId w:val="0"/>
  </w:num>
  <w:num w:numId="3" w16cid:durableId="1569999988">
    <w:abstractNumId w:val="0"/>
  </w:num>
  <w:num w:numId="4" w16cid:durableId="934753615">
    <w:abstractNumId w:val="0"/>
  </w:num>
  <w:num w:numId="5" w16cid:durableId="2000305101">
    <w:abstractNumId w:val="0"/>
  </w:num>
  <w:num w:numId="6" w16cid:durableId="1923030295">
    <w:abstractNumId w:val="0"/>
  </w:num>
  <w:num w:numId="7" w16cid:durableId="879636332">
    <w:abstractNumId w:val="3"/>
  </w:num>
  <w:num w:numId="8" w16cid:durableId="705108235">
    <w:abstractNumId w:val="2"/>
  </w:num>
  <w:num w:numId="9" w16cid:durableId="20274449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075"/>
    <w:rsid w:val="0007623B"/>
    <w:rsid w:val="000862B3"/>
    <w:rsid w:val="000A0075"/>
    <w:rsid w:val="001737DB"/>
    <w:rsid w:val="001D1A21"/>
    <w:rsid w:val="002B207B"/>
    <w:rsid w:val="00352C01"/>
    <w:rsid w:val="003860F7"/>
    <w:rsid w:val="003A37CC"/>
    <w:rsid w:val="005F5A68"/>
    <w:rsid w:val="00607DCC"/>
    <w:rsid w:val="00624F9B"/>
    <w:rsid w:val="006633B0"/>
    <w:rsid w:val="0068104A"/>
    <w:rsid w:val="006B7BD4"/>
    <w:rsid w:val="007C0DBF"/>
    <w:rsid w:val="007D10B7"/>
    <w:rsid w:val="007D569B"/>
    <w:rsid w:val="00872949"/>
    <w:rsid w:val="008C2CBE"/>
    <w:rsid w:val="009B4B2C"/>
    <w:rsid w:val="00AC5F53"/>
    <w:rsid w:val="00AE37F0"/>
    <w:rsid w:val="00B07624"/>
    <w:rsid w:val="00B0794E"/>
    <w:rsid w:val="00B57C1F"/>
    <w:rsid w:val="00C1508C"/>
    <w:rsid w:val="00C2339A"/>
    <w:rsid w:val="00CD3DBD"/>
    <w:rsid w:val="00E86A2B"/>
    <w:rsid w:val="00E97EFF"/>
    <w:rsid w:val="00EF698E"/>
    <w:rsid w:val="00F24DAA"/>
    <w:rsid w:val="00F258F5"/>
    <w:rsid w:val="00F66040"/>
    <w:rsid w:val="00F8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C505D"/>
  <w15:chartTrackingRefBased/>
  <w15:docId w15:val="{5ABF9417-4E0B-4B1C-B2B9-33C11ADB0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F53"/>
  </w:style>
  <w:style w:type="paragraph" w:styleId="Heading1">
    <w:name w:val="heading 1"/>
    <w:basedOn w:val="Normal"/>
    <w:next w:val="Normal"/>
    <w:link w:val="Heading1Char"/>
    <w:qFormat/>
    <w:rsid w:val="00AC5F53"/>
    <w:pPr>
      <w:keepNext/>
      <w:keepLines/>
      <w:spacing w:after="0" w:line="276" w:lineRule="auto"/>
      <w:outlineLvl w:val="0"/>
    </w:pPr>
    <w:rPr>
      <w:rFonts w:eastAsiaTheme="majorEastAsia" w:cstheme="majorBidi"/>
      <w:b/>
      <w:color w:val="2F5496" w:themeColor="accent1" w:themeShade="BF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5F53"/>
    <w:pPr>
      <w:keepNext/>
      <w:keepLines/>
      <w:spacing w:after="120" w:line="240" w:lineRule="auto"/>
      <w:jc w:val="center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C5F53"/>
    <w:pPr>
      <w:keepNext/>
      <w:keepLines/>
      <w:spacing w:before="40" w:after="0" w:line="276" w:lineRule="auto"/>
      <w:outlineLvl w:val="2"/>
    </w:pPr>
    <w:rPr>
      <w:rFonts w:eastAsiaTheme="majorEastAsia" w:cstheme="majorBidi"/>
      <w:b/>
    </w:rPr>
  </w:style>
  <w:style w:type="paragraph" w:styleId="Heading4">
    <w:name w:val="heading 4"/>
    <w:basedOn w:val="Normal"/>
    <w:next w:val="Normal"/>
    <w:link w:val="Heading4Char"/>
    <w:unhideWhenUsed/>
    <w:qFormat/>
    <w:rsid w:val="00AC5F53"/>
    <w:pPr>
      <w:keepNext/>
      <w:keepLines/>
      <w:numPr>
        <w:ilvl w:val="3"/>
        <w:numId w:val="6"/>
      </w:numPr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2"/>
    </w:rPr>
  </w:style>
  <w:style w:type="paragraph" w:styleId="Heading5">
    <w:name w:val="heading 5"/>
    <w:basedOn w:val="Normal"/>
    <w:next w:val="Normal"/>
    <w:link w:val="Heading5Char"/>
    <w:unhideWhenUsed/>
    <w:qFormat/>
    <w:rsid w:val="00AC5F53"/>
    <w:pPr>
      <w:keepNext/>
      <w:keepLines/>
      <w:numPr>
        <w:ilvl w:val="4"/>
        <w:numId w:val="6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  <w:szCs w:val="22"/>
    </w:rPr>
  </w:style>
  <w:style w:type="paragraph" w:styleId="Heading6">
    <w:name w:val="heading 6"/>
    <w:basedOn w:val="Normal"/>
    <w:next w:val="Normal"/>
    <w:link w:val="Heading6Char"/>
    <w:unhideWhenUsed/>
    <w:qFormat/>
    <w:rsid w:val="00AC5F53"/>
    <w:pPr>
      <w:keepNext/>
      <w:keepLines/>
      <w:numPr>
        <w:ilvl w:val="5"/>
        <w:numId w:val="6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  <w:szCs w:val="22"/>
    </w:rPr>
  </w:style>
  <w:style w:type="paragraph" w:styleId="Heading7">
    <w:name w:val="heading 7"/>
    <w:basedOn w:val="Normal"/>
    <w:next w:val="Normal"/>
    <w:link w:val="Heading7Char"/>
    <w:qFormat/>
    <w:rsid w:val="00AC5F53"/>
    <w:pPr>
      <w:numPr>
        <w:ilvl w:val="6"/>
        <w:numId w:val="6"/>
      </w:numPr>
      <w:spacing w:before="240" w:after="60" w:line="240" w:lineRule="auto"/>
      <w:outlineLvl w:val="6"/>
    </w:pPr>
    <w:rPr>
      <w:rFonts w:eastAsia="Times New Roman" w:cs="Times New Roman"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AC5F53"/>
    <w:pPr>
      <w:keepNext/>
      <w:numPr>
        <w:ilvl w:val="7"/>
        <w:numId w:val="6"/>
      </w:numPr>
      <w:spacing w:after="0" w:line="240" w:lineRule="exact"/>
      <w:jc w:val="center"/>
      <w:outlineLvl w:val="7"/>
    </w:pPr>
    <w:rPr>
      <w:rFonts w:ascii="NewtonCTT" w:eastAsia="Times New Roman" w:hAnsi="NewtonCTT" w:cs="Times New Roman"/>
      <w:b/>
      <w:sz w:val="21"/>
      <w:szCs w:val="20"/>
    </w:rPr>
  </w:style>
  <w:style w:type="paragraph" w:styleId="Heading9">
    <w:name w:val="heading 9"/>
    <w:basedOn w:val="Normal"/>
    <w:next w:val="Normal"/>
    <w:link w:val="Heading9Char"/>
    <w:unhideWhenUsed/>
    <w:qFormat/>
    <w:rsid w:val="00AC5F53"/>
    <w:pPr>
      <w:keepNext/>
      <w:keepLines/>
      <w:numPr>
        <w:ilvl w:val="8"/>
        <w:numId w:val="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AC5F53"/>
    <w:pPr>
      <w:spacing w:after="0" w:line="240" w:lineRule="auto"/>
      <w:ind w:left="720"/>
    </w:pPr>
    <w:rPr>
      <w:rFonts w:ascii="Times New Roman" w:eastAsia="Times New Roman" w:hAnsi="Times New Roman" w:cs="Times New Roman"/>
      <w:szCs w:val="20"/>
    </w:rPr>
  </w:style>
  <w:style w:type="paragraph" w:customStyle="1" w:styleId="SectionHeading">
    <w:name w:val="Section Heading"/>
    <w:basedOn w:val="Normal"/>
    <w:qFormat/>
    <w:rsid w:val="00AC5F53"/>
    <w:pPr>
      <w:spacing w:before="120" w:after="240" w:line="240" w:lineRule="auto"/>
      <w:jc w:val="center"/>
    </w:pPr>
    <w:rPr>
      <w:rFonts w:ascii="Times New Roman" w:eastAsia="Times New Roman" w:hAnsi="Times New Roman" w:cs="Times New Roman"/>
      <w:b/>
      <w:sz w:val="44"/>
    </w:rPr>
  </w:style>
  <w:style w:type="paragraph" w:customStyle="1" w:styleId="Style2">
    <w:name w:val="Style2"/>
    <w:basedOn w:val="Heading1"/>
    <w:link w:val="Style2Char"/>
    <w:qFormat/>
    <w:rsid w:val="00AC5F53"/>
    <w:pPr>
      <w:spacing w:before="240" w:line="240" w:lineRule="auto"/>
      <w:ind w:left="720" w:hanging="360"/>
    </w:pPr>
    <w:rPr>
      <w:rFonts w:asciiTheme="majorHAnsi" w:hAnsiTheme="majorHAnsi"/>
      <w:b w:val="0"/>
      <w:sz w:val="32"/>
    </w:rPr>
  </w:style>
  <w:style w:type="character" w:customStyle="1" w:styleId="Style2Char">
    <w:name w:val="Style2 Char"/>
    <w:basedOn w:val="DefaultParagraphFont"/>
    <w:link w:val="Style2"/>
    <w:rsid w:val="00AC5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1Char">
    <w:name w:val="Heading 1 Char"/>
    <w:basedOn w:val="DefaultParagraphFont"/>
    <w:link w:val="Heading1"/>
    <w:rsid w:val="00AC5F53"/>
    <w:rPr>
      <w:rFonts w:eastAsiaTheme="majorEastAsia" w:cstheme="majorBidi"/>
      <w:b/>
      <w:color w:val="2F5496" w:themeColor="accent1" w:themeShade="BF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C5F53"/>
    <w:rPr>
      <w:rFonts w:eastAsiaTheme="majorEastAsia" w:cstheme="majorBidi"/>
      <w:b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C5F53"/>
    <w:rPr>
      <w:rFonts w:eastAsiaTheme="majorEastAsia" w:cstheme="majorBidi"/>
      <w:b/>
    </w:rPr>
  </w:style>
  <w:style w:type="character" w:customStyle="1" w:styleId="Heading4Char">
    <w:name w:val="Heading 4 Char"/>
    <w:basedOn w:val="DefaultParagraphFont"/>
    <w:link w:val="Heading4"/>
    <w:rsid w:val="00AC5F53"/>
    <w:rPr>
      <w:rFonts w:asciiTheme="majorHAnsi" w:eastAsiaTheme="majorEastAsia" w:hAnsiTheme="majorHAnsi" w:cstheme="majorBidi"/>
      <w:i/>
      <w:iCs/>
      <w:color w:val="2F5496" w:themeColor="accent1" w:themeShade="BF"/>
      <w:szCs w:val="22"/>
    </w:rPr>
  </w:style>
  <w:style w:type="character" w:customStyle="1" w:styleId="Heading5Char">
    <w:name w:val="Heading 5 Char"/>
    <w:basedOn w:val="DefaultParagraphFont"/>
    <w:link w:val="Heading5"/>
    <w:rsid w:val="00AC5F53"/>
    <w:rPr>
      <w:rFonts w:asciiTheme="majorHAnsi" w:eastAsiaTheme="majorEastAsia" w:hAnsiTheme="majorHAnsi" w:cstheme="majorBidi"/>
      <w:color w:val="2F5496" w:themeColor="accent1" w:themeShade="BF"/>
      <w:szCs w:val="22"/>
    </w:rPr>
  </w:style>
  <w:style w:type="character" w:customStyle="1" w:styleId="Heading6Char">
    <w:name w:val="Heading 6 Char"/>
    <w:basedOn w:val="DefaultParagraphFont"/>
    <w:link w:val="Heading6"/>
    <w:rsid w:val="00AC5F53"/>
    <w:rPr>
      <w:rFonts w:asciiTheme="majorHAnsi" w:eastAsiaTheme="majorEastAsia" w:hAnsiTheme="majorHAnsi" w:cstheme="majorBidi"/>
      <w:color w:val="1F3763" w:themeColor="accent1" w:themeShade="7F"/>
      <w:szCs w:val="22"/>
    </w:rPr>
  </w:style>
  <w:style w:type="character" w:customStyle="1" w:styleId="Heading7Char">
    <w:name w:val="Heading 7 Char"/>
    <w:basedOn w:val="DefaultParagraphFont"/>
    <w:link w:val="Heading7"/>
    <w:rsid w:val="00AC5F53"/>
    <w:rPr>
      <w:rFonts w:eastAsia="Times New Roman" w:cs="Times New Roman"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AC5F53"/>
    <w:rPr>
      <w:rFonts w:ascii="NewtonCTT" w:eastAsia="Times New Roman" w:hAnsi="NewtonCTT" w:cs="Times New Roman"/>
      <w:b/>
      <w:sz w:val="21"/>
      <w:szCs w:val="20"/>
    </w:rPr>
  </w:style>
  <w:style w:type="character" w:customStyle="1" w:styleId="Heading9Char">
    <w:name w:val="Heading 9 Char"/>
    <w:basedOn w:val="DefaultParagraphFont"/>
    <w:link w:val="Heading9"/>
    <w:rsid w:val="00AC5F5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qFormat/>
    <w:rsid w:val="00AC5F53"/>
    <w:pPr>
      <w:spacing w:before="120" w:after="120" w:line="240" w:lineRule="auto"/>
    </w:pPr>
    <w:rPr>
      <w:rFonts w:ascii="Arial Mon" w:eastAsia="Times New Roman" w:hAnsi="Arial Mon" w:cs="Times New Roman"/>
      <w:b/>
      <w:sz w:val="22"/>
      <w:szCs w:val="20"/>
    </w:rPr>
  </w:style>
  <w:style w:type="paragraph" w:styleId="Title">
    <w:name w:val="Title"/>
    <w:basedOn w:val="Normal"/>
    <w:link w:val="TitleChar"/>
    <w:qFormat/>
    <w:rsid w:val="00AC5F53"/>
    <w:pPr>
      <w:spacing w:after="0" w:line="240" w:lineRule="auto"/>
      <w:jc w:val="center"/>
    </w:pPr>
    <w:rPr>
      <w:rFonts w:ascii="Arial Mon" w:eastAsia="Times New Roman" w:hAnsi="Arial Mon" w:cs="Times New Roman"/>
      <w:szCs w:val="20"/>
    </w:rPr>
  </w:style>
  <w:style w:type="character" w:customStyle="1" w:styleId="TitleChar">
    <w:name w:val="Title Char"/>
    <w:basedOn w:val="DefaultParagraphFont"/>
    <w:link w:val="Title"/>
    <w:rsid w:val="00AC5F53"/>
    <w:rPr>
      <w:rFonts w:ascii="Arial Mon" w:eastAsia="Times New Roman" w:hAnsi="Arial Mon" w:cs="Times New Roman"/>
      <w:szCs w:val="20"/>
    </w:rPr>
  </w:style>
  <w:style w:type="paragraph" w:styleId="Subtitle">
    <w:name w:val="Subtitle"/>
    <w:basedOn w:val="Normal"/>
    <w:link w:val="SubtitleChar"/>
    <w:qFormat/>
    <w:rsid w:val="00AC5F5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4"/>
      <w:szCs w:val="20"/>
    </w:rPr>
  </w:style>
  <w:style w:type="character" w:customStyle="1" w:styleId="SubtitleChar">
    <w:name w:val="Subtitle Char"/>
    <w:basedOn w:val="DefaultParagraphFont"/>
    <w:link w:val="Subtitle"/>
    <w:rsid w:val="00AC5F53"/>
    <w:rPr>
      <w:rFonts w:ascii="Times New Roman" w:eastAsia="Times New Roman" w:hAnsi="Times New Roman" w:cs="Times New Roman"/>
      <w:b/>
      <w:sz w:val="44"/>
      <w:szCs w:val="20"/>
    </w:rPr>
  </w:style>
  <w:style w:type="character" w:styleId="Strong">
    <w:name w:val="Strong"/>
    <w:uiPriority w:val="22"/>
    <w:qFormat/>
    <w:rsid w:val="00AC5F53"/>
    <w:rPr>
      <w:b/>
      <w:bCs/>
    </w:rPr>
  </w:style>
  <w:style w:type="paragraph" w:styleId="NoSpacing">
    <w:name w:val="No Spacing"/>
    <w:uiPriority w:val="1"/>
    <w:qFormat/>
    <w:rsid w:val="00AC5F53"/>
    <w:pPr>
      <w:spacing w:after="0" w:line="240" w:lineRule="auto"/>
    </w:pPr>
    <w:rPr>
      <w:rFonts w:ascii="Times New Roman" w:hAnsi="Times New Roman" w:cstheme="minorBidi"/>
      <w:szCs w:val="22"/>
    </w:rPr>
  </w:style>
  <w:style w:type="paragraph" w:styleId="ListParagraph">
    <w:name w:val="List Paragraph"/>
    <w:basedOn w:val="Normal"/>
    <w:uiPriority w:val="34"/>
    <w:qFormat/>
    <w:rsid w:val="00AC5F53"/>
    <w:pPr>
      <w:spacing w:after="200" w:line="276" w:lineRule="auto"/>
      <w:ind w:left="720"/>
      <w:contextualSpacing/>
    </w:pPr>
    <w:rPr>
      <w:rFonts w:ascii="Times New Roman" w:hAnsi="Times New Roman" w:cstheme="minorBidi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AC5F53"/>
    <w:pPr>
      <w:spacing w:before="240" w:line="259" w:lineRule="auto"/>
      <w:outlineLvl w:val="9"/>
    </w:pPr>
    <w:rPr>
      <w:rFonts w:asciiTheme="majorHAnsi" w:hAnsiTheme="majorHAnsi"/>
      <w:b w:val="0"/>
      <w:sz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00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007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0A00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0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0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07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07D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7D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9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1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8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1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5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nzragch.r@num.edu.m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430</Words>
  <Characters>2596</Characters>
  <Application>Microsoft Office Word</Application>
  <DocSecurity>0</DocSecurity>
  <Lines>152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Banzragch Radnaa</dc:creator>
  <cp:keywords/>
  <dc:description/>
  <cp:lastModifiedBy>Bekhtur Otgonbayar</cp:lastModifiedBy>
  <cp:revision>10</cp:revision>
  <cp:lastPrinted>2025-05-09T07:02:00Z</cp:lastPrinted>
  <dcterms:created xsi:type="dcterms:W3CDTF">2025-05-26T09:26:00Z</dcterms:created>
  <dcterms:modified xsi:type="dcterms:W3CDTF">2025-11-20T01:59:00Z</dcterms:modified>
</cp:coreProperties>
</file>